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904C2" w14:textId="22719217" w:rsidR="006877F4" w:rsidRDefault="00DB333C" w:rsidP="00DB33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B333C">
        <w:rPr>
          <w:rFonts w:ascii="Times New Roman" w:hAnsi="Times New Roman" w:cs="Times New Roman"/>
          <w:sz w:val="28"/>
          <w:szCs w:val="28"/>
        </w:rPr>
        <w:t>Пояснювальна до фінансового плану  ДП «</w:t>
      </w:r>
      <w:r w:rsidR="002C044C">
        <w:rPr>
          <w:rFonts w:ascii="Times New Roman" w:hAnsi="Times New Roman" w:cs="Times New Roman"/>
          <w:sz w:val="28"/>
          <w:szCs w:val="28"/>
        </w:rPr>
        <w:t>Елегія</w:t>
      </w:r>
      <w:r w:rsidRPr="00DB333C">
        <w:rPr>
          <w:rFonts w:ascii="Times New Roman" w:hAnsi="Times New Roman" w:cs="Times New Roman"/>
          <w:sz w:val="28"/>
          <w:szCs w:val="28"/>
        </w:rPr>
        <w:t>» КП ТМР «Тростянецьке ЖЕУ» на 202</w:t>
      </w:r>
      <w:r w:rsidR="004F5D26">
        <w:rPr>
          <w:rFonts w:ascii="Times New Roman" w:hAnsi="Times New Roman" w:cs="Times New Roman"/>
          <w:sz w:val="28"/>
          <w:szCs w:val="28"/>
        </w:rPr>
        <w:t>5</w:t>
      </w:r>
      <w:r w:rsidRPr="00DB333C">
        <w:rPr>
          <w:rFonts w:ascii="Times New Roman" w:hAnsi="Times New Roman" w:cs="Times New Roman"/>
          <w:sz w:val="28"/>
          <w:szCs w:val="28"/>
        </w:rPr>
        <w:t xml:space="preserve">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1"/>
        <w:gridCol w:w="982"/>
        <w:gridCol w:w="1126"/>
        <w:gridCol w:w="1126"/>
        <w:gridCol w:w="1187"/>
        <w:gridCol w:w="2247"/>
      </w:tblGrid>
      <w:tr w:rsidR="001076EC" w:rsidRPr="00753B52" w14:paraId="4B304FC1" w14:textId="77777777" w:rsidTr="00CF0B8C">
        <w:tc>
          <w:tcPr>
            <w:tcW w:w="3397" w:type="dxa"/>
          </w:tcPr>
          <w:p w14:paraId="0ABA28D1" w14:textId="26DF5B59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Найменування показника</w:t>
            </w:r>
          </w:p>
        </w:tc>
        <w:tc>
          <w:tcPr>
            <w:tcW w:w="709" w:type="dxa"/>
          </w:tcPr>
          <w:p w14:paraId="22BC96B2" w14:textId="61C02FCF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Код рядка</w:t>
            </w:r>
          </w:p>
        </w:tc>
        <w:tc>
          <w:tcPr>
            <w:tcW w:w="888" w:type="dxa"/>
          </w:tcPr>
          <w:p w14:paraId="533FE837" w14:textId="56738F6D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Факт 2024</w:t>
            </w:r>
          </w:p>
        </w:tc>
        <w:tc>
          <w:tcPr>
            <w:tcW w:w="766" w:type="dxa"/>
          </w:tcPr>
          <w:p w14:paraId="3B835824" w14:textId="4908671F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План 2025</w:t>
            </w:r>
          </w:p>
        </w:tc>
        <w:tc>
          <w:tcPr>
            <w:tcW w:w="1223" w:type="dxa"/>
          </w:tcPr>
          <w:p w14:paraId="37EDEA0E" w14:textId="1B9EF0AA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Різниця в порівнянні з  2024 роком</w:t>
            </w:r>
          </w:p>
        </w:tc>
        <w:tc>
          <w:tcPr>
            <w:tcW w:w="2646" w:type="dxa"/>
          </w:tcPr>
          <w:p w14:paraId="3D38E830" w14:textId="467030C5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приміта</w:t>
            </w:r>
          </w:p>
        </w:tc>
      </w:tr>
      <w:tr w:rsidR="001076EC" w:rsidRPr="00753B52" w14:paraId="68799671" w14:textId="77777777" w:rsidTr="00CF0B8C">
        <w:tc>
          <w:tcPr>
            <w:tcW w:w="3397" w:type="dxa"/>
          </w:tcPr>
          <w:p w14:paraId="2A750FBB" w14:textId="1136510C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Чистий дохід від реалізації продукції (товарів, робіт, послуг)</w:t>
            </w:r>
          </w:p>
        </w:tc>
        <w:tc>
          <w:tcPr>
            <w:tcW w:w="709" w:type="dxa"/>
          </w:tcPr>
          <w:p w14:paraId="67E93FE3" w14:textId="6BCFED48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8" w:type="dxa"/>
          </w:tcPr>
          <w:p w14:paraId="377E03E9" w14:textId="71D85312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5102,0</w:t>
            </w:r>
          </w:p>
        </w:tc>
        <w:tc>
          <w:tcPr>
            <w:tcW w:w="766" w:type="dxa"/>
          </w:tcPr>
          <w:p w14:paraId="7CDDEC6A" w14:textId="4552CED8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5900,0</w:t>
            </w:r>
          </w:p>
        </w:tc>
        <w:tc>
          <w:tcPr>
            <w:tcW w:w="1223" w:type="dxa"/>
          </w:tcPr>
          <w:p w14:paraId="7A44E830" w14:textId="4D6594CF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+15,64</w:t>
            </w:r>
          </w:p>
        </w:tc>
        <w:tc>
          <w:tcPr>
            <w:tcW w:w="2646" w:type="dxa"/>
          </w:tcPr>
          <w:p w14:paraId="408C7BE3" w14:textId="4064AAA4" w:rsidR="00753B52" w:rsidRPr="00753B52" w:rsidRDefault="00753B52" w:rsidP="00A8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Збільшення за рахунок збільшення кількості номерів</w:t>
            </w:r>
          </w:p>
        </w:tc>
      </w:tr>
      <w:tr w:rsidR="001076EC" w:rsidRPr="00753B52" w14:paraId="19DD580A" w14:textId="77777777" w:rsidTr="00CF0B8C">
        <w:tc>
          <w:tcPr>
            <w:tcW w:w="3397" w:type="dxa"/>
          </w:tcPr>
          <w:p w14:paraId="06489300" w14:textId="5BDF9914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Собівартість реалізованої продукції (товарів, робіт, послуг)</w:t>
            </w:r>
          </w:p>
        </w:tc>
        <w:tc>
          <w:tcPr>
            <w:tcW w:w="709" w:type="dxa"/>
          </w:tcPr>
          <w:p w14:paraId="293C0BB7" w14:textId="2C00729A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1010</w:t>
            </w:r>
          </w:p>
        </w:tc>
        <w:tc>
          <w:tcPr>
            <w:tcW w:w="888" w:type="dxa"/>
          </w:tcPr>
          <w:p w14:paraId="66AB18E5" w14:textId="6A459650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5880,9</w:t>
            </w:r>
          </w:p>
        </w:tc>
        <w:tc>
          <w:tcPr>
            <w:tcW w:w="766" w:type="dxa"/>
          </w:tcPr>
          <w:p w14:paraId="33DD5B97" w14:textId="62DF5D45" w:rsidR="00753B52" w:rsidRPr="001076EC" w:rsidRDefault="005E12B8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6715</w:t>
            </w:r>
            <w:r w:rsidR="00753B52" w:rsidRPr="001076E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23" w:type="dxa"/>
          </w:tcPr>
          <w:p w14:paraId="7F9A4577" w14:textId="0F0DEF4A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5E12B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12B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6" w:type="dxa"/>
          </w:tcPr>
          <w:p w14:paraId="5C67EC33" w14:textId="3FC7D639" w:rsidR="00753B52" w:rsidRPr="00753B52" w:rsidRDefault="00753B52" w:rsidP="00D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за рахунок витрат на миючі та </w:t>
            </w:r>
            <w:proofErr w:type="spellStart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дезинфікуючі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 засоби, збільшення витрат на оплату праці та відрахування на соціальні заходи, збільшення тарифу на воду та водозабезпечення</w:t>
            </w:r>
          </w:p>
        </w:tc>
      </w:tr>
      <w:tr w:rsidR="001076EC" w:rsidRPr="00753B52" w14:paraId="4E1B84FA" w14:textId="77777777" w:rsidTr="00CF0B8C">
        <w:tc>
          <w:tcPr>
            <w:tcW w:w="3397" w:type="dxa"/>
          </w:tcPr>
          <w:p w14:paraId="5B87469B" w14:textId="28394BB9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Витрати на сировину та основні матеріали</w:t>
            </w:r>
          </w:p>
        </w:tc>
        <w:tc>
          <w:tcPr>
            <w:tcW w:w="709" w:type="dxa"/>
          </w:tcPr>
          <w:p w14:paraId="6FAC9361" w14:textId="391AC083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888" w:type="dxa"/>
          </w:tcPr>
          <w:p w14:paraId="51D6ED9C" w14:textId="5E67EE69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912,4</w:t>
            </w:r>
          </w:p>
        </w:tc>
        <w:tc>
          <w:tcPr>
            <w:tcW w:w="766" w:type="dxa"/>
          </w:tcPr>
          <w:p w14:paraId="4610D89A" w14:textId="1000B3BD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223" w:type="dxa"/>
          </w:tcPr>
          <w:p w14:paraId="4A9EDFBB" w14:textId="15C68E72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5E12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12B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646" w:type="dxa"/>
          </w:tcPr>
          <w:p w14:paraId="4BF9ED90" w14:textId="3300A57A" w:rsidR="00753B52" w:rsidRPr="00753B52" w:rsidRDefault="00753B52" w:rsidP="00D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За рахунок завантаженості готелю, збільшення ціни на миючі та </w:t>
            </w:r>
            <w:proofErr w:type="spellStart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дезинфікуючі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 засоби</w:t>
            </w:r>
          </w:p>
        </w:tc>
      </w:tr>
      <w:tr w:rsidR="001076EC" w:rsidRPr="00753B52" w14:paraId="740523D2" w14:textId="77777777" w:rsidTr="00CF0B8C">
        <w:tc>
          <w:tcPr>
            <w:tcW w:w="3397" w:type="dxa"/>
          </w:tcPr>
          <w:p w14:paraId="10C95898" w14:textId="5258464B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Витрати на паливо </w:t>
            </w:r>
          </w:p>
        </w:tc>
        <w:tc>
          <w:tcPr>
            <w:tcW w:w="709" w:type="dxa"/>
          </w:tcPr>
          <w:p w14:paraId="175876AB" w14:textId="1F8D89E2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888" w:type="dxa"/>
          </w:tcPr>
          <w:p w14:paraId="1BD7C0A8" w14:textId="7840131E" w:rsidR="00753B52" w:rsidRPr="001076EC" w:rsidRDefault="00CF0B8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766" w:type="dxa"/>
          </w:tcPr>
          <w:p w14:paraId="6781FCE7" w14:textId="265A250E" w:rsidR="00753B52" w:rsidRPr="001076EC" w:rsidRDefault="00CF0B8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23" w:type="dxa"/>
          </w:tcPr>
          <w:p w14:paraId="4C486DBD" w14:textId="77777777" w:rsidR="00753B52" w:rsidRPr="001076EC" w:rsidRDefault="00CF0B8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+53,25</w:t>
            </w:r>
          </w:p>
          <w:p w14:paraId="37CD417C" w14:textId="65BBC079" w:rsidR="00CF0B8C" w:rsidRPr="00753B52" w:rsidRDefault="00CF0B8C" w:rsidP="00107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</w:tcPr>
          <w:p w14:paraId="5855F0D6" w14:textId="0ADBFB3A" w:rsidR="00753B52" w:rsidRPr="00753B52" w:rsidRDefault="00CF0B8C" w:rsidP="00D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за рахунок відсутності підключення Нескучне</w:t>
            </w:r>
          </w:p>
        </w:tc>
      </w:tr>
      <w:tr w:rsidR="001076EC" w:rsidRPr="00753B52" w14:paraId="368EA9A8" w14:textId="77777777" w:rsidTr="00CF0B8C">
        <w:tc>
          <w:tcPr>
            <w:tcW w:w="3397" w:type="dxa"/>
          </w:tcPr>
          <w:p w14:paraId="043C2694" w14:textId="13EF6664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Витрати на електроенергію</w:t>
            </w:r>
          </w:p>
        </w:tc>
        <w:tc>
          <w:tcPr>
            <w:tcW w:w="709" w:type="dxa"/>
          </w:tcPr>
          <w:p w14:paraId="12A0B5D7" w14:textId="6237C226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888" w:type="dxa"/>
          </w:tcPr>
          <w:p w14:paraId="006A3D50" w14:textId="74DA30AB" w:rsidR="00753B52" w:rsidRPr="001076EC" w:rsidRDefault="00CF0B8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381,0</w:t>
            </w:r>
          </w:p>
        </w:tc>
        <w:tc>
          <w:tcPr>
            <w:tcW w:w="766" w:type="dxa"/>
          </w:tcPr>
          <w:p w14:paraId="4D00D807" w14:textId="40BA21C9" w:rsidR="00753B52" w:rsidRPr="001076EC" w:rsidRDefault="00CF0B8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23" w:type="dxa"/>
          </w:tcPr>
          <w:p w14:paraId="3A6CA3D1" w14:textId="7E78FF1B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CF0B8C" w:rsidRPr="001076EC">
              <w:rPr>
                <w:rFonts w:ascii="Times New Roman" w:hAnsi="Times New Roman" w:cs="Times New Roman"/>
                <w:sz w:val="20"/>
                <w:szCs w:val="20"/>
              </w:rPr>
              <w:t>63,33</w:t>
            </w:r>
          </w:p>
        </w:tc>
        <w:tc>
          <w:tcPr>
            <w:tcW w:w="2646" w:type="dxa"/>
          </w:tcPr>
          <w:p w14:paraId="74D550EE" w14:textId="5917F05B" w:rsidR="00753B52" w:rsidRPr="00753B52" w:rsidRDefault="00753B52" w:rsidP="00D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За рахунок завантаженості готелю та збільшення кількості надання послуг прання та відвідування душу</w:t>
            </w:r>
          </w:p>
        </w:tc>
      </w:tr>
      <w:tr w:rsidR="001076EC" w:rsidRPr="00753B52" w14:paraId="077248A1" w14:textId="77777777" w:rsidTr="00CF0B8C">
        <w:tc>
          <w:tcPr>
            <w:tcW w:w="3397" w:type="dxa"/>
          </w:tcPr>
          <w:p w14:paraId="1A0F5ACA" w14:textId="10201203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Витрати на оплату праці</w:t>
            </w:r>
          </w:p>
        </w:tc>
        <w:tc>
          <w:tcPr>
            <w:tcW w:w="709" w:type="dxa"/>
          </w:tcPr>
          <w:p w14:paraId="5A1AB92B" w14:textId="395FA746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88" w:type="dxa"/>
          </w:tcPr>
          <w:p w14:paraId="5F8D38C2" w14:textId="0A57F98B" w:rsidR="00753B52" w:rsidRPr="001076EC" w:rsidRDefault="004B4FC7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909,1</w:t>
            </w:r>
          </w:p>
        </w:tc>
        <w:tc>
          <w:tcPr>
            <w:tcW w:w="766" w:type="dxa"/>
          </w:tcPr>
          <w:p w14:paraId="3DC98317" w14:textId="1902D939" w:rsidR="00753B52" w:rsidRPr="001076EC" w:rsidRDefault="004B4FC7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1421</w:t>
            </w:r>
          </w:p>
        </w:tc>
        <w:tc>
          <w:tcPr>
            <w:tcW w:w="1223" w:type="dxa"/>
          </w:tcPr>
          <w:p w14:paraId="4E3E92E4" w14:textId="699BA425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B4FC7" w:rsidRPr="001076EC">
              <w:rPr>
                <w:rFonts w:ascii="Times New Roman" w:hAnsi="Times New Roman" w:cs="Times New Roman"/>
                <w:sz w:val="20"/>
                <w:szCs w:val="20"/>
              </w:rPr>
              <w:t>63,98</w:t>
            </w:r>
          </w:p>
        </w:tc>
        <w:tc>
          <w:tcPr>
            <w:tcW w:w="2646" w:type="dxa"/>
            <w:vMerge w:val="restart"/>
          </w:tcPr>
          <w:p w14:paraId="519620B9" w14:textId="4E4A4A19" w:rsidR="00753B52" w:rsidRPr="00753B52" w:rsidRDefault="00753B52" w:rsidP="00D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за рахунок </w:t>
            </w:r>
            <w:r w:rsidR="004B4FC7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кількості </w:t>
            </w:r>
            <w:proofErr w:type="spellStart"/>
            <w:r w:rsidR="004B4FC7">
              <w:rPr>
                <w:rFonts w:ascii="Times New Roman" w:hAnsi="Times New Roman" w:cs="Times New Roman"/>
                <w:sz w:val="20"/>
                <w:szCs w:val="20"/>
              </w:rPr>
              <w:t>працівників,</w:t>
            </w: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 мінімальної зарплати та прожиткового мінімуму</w:t>
            </w:r>
          </w:p>
        </w:tc>
      </w:tr>
      <w:tr w:rsidR="001076EC" w:rsidRPr="00753B52" w14:paraId="50C54C2B" w14:textId="77777777" w:rsidTr="00CF0B8C">
        <w:tc>
          <w:tcPr>
            <w:tcW w:w="3397" w:type="dxa"/>
          </w:tcPr>
          <w:p w14:paraId="4658FFC9" w14:textId="25A10C63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709" w:type="dxa"/>
          </w:tcPr>
          <w:p w14:paraId="5F599DCE" w14:textId="2E64F148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</w:p>
        </w:tc>
        <w:tc>
          <w:tcPr>
            <w:tcW w:w="888" w:type="dxa"/>
          </w:tcPr>
          <w:p w14:paraId="43736F1D" w14:textId="0B339986" w:rsidR="00753B52" w:rsidRPr="001076EC" w:rsidRDefault="004C2A3D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177,7</w:t>
            </w:r>
          </w:p>
        </w:tc>
        <w:tc>
          <w:tcPr>
            <w:tcW w:w="766" w:type="dxa"/>
          </w:tcPr>
          <w:p w14:paraId="5FF4D552" w14:textId="3ED9818E" w:rsidR="00753B52" w:rsidRPr="001076EC" w:rsidRDefault="004C2A3D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312,0</w:t>
            </w:r>
          </w:p>
        </w:tc>
        <w:tc>
          <w:tcPr>
            <w:tcW w:w="1223" w:type="dxa"/>
          </w:tcPr>
          <w:p w14:paraId="0C07D53C" w14:textId="27D32BD4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C2A3D" w:rsidRPr="001076EC">
              <w:rPr>
                <w:rFonts w:ascii="Times New Roman" w:hAnsi="Times New Roman" w:cs="Times New Roman"/>
                <w:sz w:val="20"/>
                <w:szCs w:val="20"/>
              </w:rPr>
              <w:t>56,95</w:t>
            </w:r>
          </w:p>
        </w:tc>
        <w:tc>
          <w:tcPr>
            <w:tcW w:w="2646" w:type="dxa"/>
            <w:vMerge/>
          </w:tcPr>
          <w:p w14:paraId="238C19C4" w14:textId="77777777" w:rsidR="00753B52" w:rsidRPr="00753B52" w:rsidRDefault="00753B52" w:rsidP="00D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6EC" w:rsidRPr="00753B52" w14:paraId="67CC4F2F" w14:textId="77777777" w:rsidTr="00CF0B8C">
        <w:tc>
          <w:tcPr>
            <w:tcW w:w="3397" w:type="dxa"/>
          </w:tcPr>
          <w:p w14:paraId="56401EF7" w14:textId="2EF5CA8E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Витрати, що здійснюються для підтримання об'єкта в робочому стані (проведення ремонту, технічного огляду, нагляду, обслуговування тощо)</w:t>
            </w:r>
          </w:p>
        </w:tc>
        <w:tc>
          <w:tcPr>
            <w:tcW w:w="709" w:type="dxa"/>
          </w:tcPr>
          <w:p w14:paraId="74F0D014" w14:textId="26687318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1016</w:t>
            </w:r>
          </w:p>
        </w:tc>
        <w:tc>
          <w:tcPr>
            <w:tcW w:w="888" w:type="dxa"/>
          </w:tcPr>
          <w:p w14:paraId="7BF155D7" w14:textId="336F1909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2090,0</w:t>
            </w:r>
          </w:p>
        </w:tc>
        <w:tc>
          <w:tcPr>
            <w:tcW w:w="766" w:type="dxa"/>
          </w:tcPr>
          <w:p w14:paraId="3217649C" w14:textId="4A38F512" w:rsidR="00753B52" w:rsidRPr="001076EC" w:rsidRDefault="007B1F15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76EC" w:rsidRPr="001076EC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23" w:type="dxa"/>
          </w:tcPr>
          <w:p w14:paraId="556B941D" w14:textId="76FFA021" w:rsidR="00753B52" w:rsidRPr="001076EC" w:rsidRDefault="007B1F15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  <w:r w:rsidR="001076EC" w:rsidRPr="001076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6" w:type="dxa"/>
          </w:tcPr>
          <w:p w14:paraId="3A0861E9" w14:textId="77777777" w:rsidR="00753B52" w:rsidRDefault="00753B52" w:rsidP="00107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DF853" w14:textId="79D60CC1" w:rsidR="001076EC" w:rsidRPr="001076EC" w:rsidRDefault="009D7F59" w:rsidP="00107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Збільшується 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кількість запланованих робіт</w:t>
            </w:r>
          </w:p>
        </w:tc>
      </w:tr>
      <w:tr w:rsidR="001076EC" w:rsidRPr="00753B52" w14:paraId="6A2D70E2" w14:textId="77777777" w:rsidTr="00CF0B8C">
        <w:tc>
          <w:tcPr>
            <w:tcW w:w="3397" w:type="dxa"/>
          </w:tcPr>
          <w:p w14:paraId="2F367C74" w14:textId="25C7B544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Амортизація основних засобів і нематеріальних активів</w:t>
            </w:r>
          </w:p>
        </w:tc>
        <w:tc>
          <w:tcPr>
            <w:tcW w:w="709" w:type="dxa"/>
          </w:tcPr>
          <w:p w14:paraId="58512C68" w14:textId="7981CA0A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sz w:val="20"/>
                <w:szCs w:val="20"/>
              </w:rPr>
              <w:t>1017</w:t>
            </w:r>
          </w:p>
        </w:tc>
        <w:tc>
          <w:tcPr>
            <w:tcW w:w="888" w:type="dxa"/>
          </w:tcPr>
          <w:p w14:paraId="15555D01" w14:textId="2C18A2FA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  <w:tc>
          <w:tcPr>
            <w:tcW w:w="766" w:type="dxa"/>
          </w:tcPr>
          <w:p w14:paraId="0B5C5D2E" w14:textId="00B4CBAF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23" w:type="dxa"/>
          </w:tcPr>
          <w:p w14:paraId="3D216973" w14:textId="1110AE4E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6" w:type="dxa"/>
          </w:tcPr>
          <w:p w14:paraId="45D7282F" w14:textId="155964B1" w:rsidR="00753B52" w:rsidRPr="00753B52" w:rsidRDefault="00753B52" w:rsidP="002C0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за рахунок введення в експлуатацію 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ОЗ</w:t>
            </w:r>
          </w:p>
        </w:tc>
      </w:tr>
      <w:tr w:rsidR="001076EC" w:rsidRPr="00753B52" w14:paraId="64517610" w14:textId="77777777" w:rsidTr="00CF0B8C">
        <w:tc>
          <w:tcPr>
            <w:tcW w:w="3397" w:type="dxa"/>
          </w:tcPr>
          <w:p w14:paraId="7B84A858" w14:textId="0633E584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Інші витрати (за </w:t>
            </w:r>
            <w:proofErr w:type="spellStart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водута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 водовідведення; МШП; опалення)</w:t>
            </w: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</w:tcPr>
          <w:p w14:paraId="2B3B32DA" w14:textId="375511DC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888" w:type="dxa"/>
          </w:tcPr>
          <w:p w14:paraId="01F04A6F" w14:textId="1DFA8D47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766" w:type="dxa"/>
          </w:tcPr>
          <w:p w14:paraId="5BFE1CEE" w14:textId="7C828506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223" w:type="dxa"/>
          </w:tcPr>
          <w:p w14:paraId="191AAAD7" w14:textId="18391995" w:rsidR="00753B52" w:rsidRPr="001076EC" w:rsidRDefault="005E12B8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+42,02</w:t>
            </w:r>
          </w:p>
        </w:tc>
        <w:tc>
          <w:tcPr>
            <w:tcW w:w="2646" w:type="dxa"/>
          </w:tcPr>
          <w:p w14:paraId="2F18C52F" w14:textId="61253723" w:rsidR="00753B52" w:rsidRPr="00753B52" w:rsidRDefault="00753B52" w:rsidP="002C0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Збільшення тарифу на воду та водозабезпечення</w:t>
            </w:r>
          </w:p>
        </w:tc>
      </w:tr>
      <w:tr w:rsidR="001076EC" w:rsidRPr="00753B52" w14:paraId="7CA4B4D2" w14:textId="77777777" w:rsidTr="00CF0B8C">
        <w:tc>
          <w:tcPr>
            <w:tcW w:w="3397" w:type="dxa"/>
          </w:tcPr>
          <w:p w14:paraId="413D8310" w14:textId="4CCB7204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Адміністративні витрати, у тому числі:</w:t>
            </w:r>
          </w:p>
        </w:tc>
        <w:tc>
          <w:tcPr>
            <w:tcW w:w="709" w:type="dxa"/>
          </w:tcPr>
          <w:p w14:paraId="6FD9DCA5" w14:textId="028522E6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888" w:type="dxa"/>
          </w:tcPr>
          <w:p w14:paraId="715BC98B" w14:textId="74287035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815,6</w:t>
            </w:r>
          </w:p>
        </w:tc>
        <w:tc>
          <w:tcPr>
            <w:tcW w:w="766" w:type="dxa"/>
          </w:tcPr>
          <w:p w14:paraId="6CF2986E" w14:textId="7D46EC66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1001,0</w:t>
            </w:r>
          </w:p>
        </w:tc>
        <w:tc>
          <w:tcPr>
            <w:tcW w:w="1223" w:type="dxa"/>
          </w:tcPr>
          <w:p w14:paraId="13F28BFF" w14:textId="6A51DC55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22,73</w:t>
            </w:r>
          </w:p>
        </w:tc>
        <w:tc>
          <w:tcPr>
            <w:tcW w:w="2646" w:type="dxa"/>
          </w:tcPr>
          <w:p w14:paraId="5AF17866" w14:textId="77777777" w:rsidR="00753B52" w:rsidRPr="00753B52" w:rsidRDefault="00753B52" w:rsidP="002C0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6EC" w:rsidRPr="00753B52" w14:paraId="292E4A82" w14:textId="77777777" w:rsidTr="00CF0B8C">
        <w:tc>
          <w:tcPr>
            <w:tcW w:w="3397" w:type="dxa"/>
          </w:tcPr>
          <w:p w14:paraId="57E8D6FA" w14:textId="360034E8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Витрати на оплату праці</w:t>
            </w:r>
          </w:p>
        </w:tc>
        <w:tc>
          <w:tcPr>
            <w:tcW w:w="709" w:type="dxa"/>
          </w:tcPr>
          <w:p w14:paraId="1A8C199A" w14:textId="7BA631E4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1038</w:t>
            </w:r>
          </w:p>
        </w:tc>
        <w:tc>
          <w:tcPr>
            <w:tcW w:w="888" w:type="dxa"/>
          </w:tcPr>
          <w:p w14:paraId="33042BF4" w14:textId="1095D655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601,1</w:t>
            </w:r>
          </w:p>
        </w:tc>
        <w:tc>
          <w:tcPr>
            <w:tcW w:w="766" w:type="dxa"/>
          </w:tcPr>
          <w:p w14:paraId="5EB7E579" w14:textId="4F85E920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736,9</w:t>
            </w:r>
          </w:p>
        </w:tc>
        <w:tc>
          <w:tcPr>
            <w:tcW w:w="1223" w:type="dxa"/>
          </w:tcPr>
          <w:p w14:paraId="0BBEE830" w14:textId="31CE9F09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+43,0</w:t>
            </w:r>
          </w:p>
        </w:tc>
        <w:tc>
          <w:tcPr>
            <w:tcW w:w="2646" w:type="dxa"/>
          </w:tcPr>
          <w:p w14:paraId="35DE389A" w14:textId="2B984A7A" w:rsidR="00753B52" w:rsidRPr="00753B52" w:rsidRDefault="00753B52" w:rsidP="002C0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 xml:space="preserve">кількості працівників </w:t>
            </w:r>
          </w:p>
        </w:tc>
      </w:tr>
      <w:tr w:rsidR="001076EC" w:rsidRPr="00753B52" w14:paraId="7499D4E4" w14:textId="77777777" w:rsidTr="00CF0B8C">
        <w:tc>
          <w:tcPr>
            <w:tcW w:w="3397" w:type="dxa"/>
          </w:tcPr>
          <w:p w14:paraId="7BBBEE66" w14:textId="106DCDC2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709" w:type="dxa"/>
          </w:tcPr>
          <w:p w14:paraId="73B5C074" w14:textId="0C75000C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1039</w:t>
            </w:r>
          </w:p>
        </w:tc>
        <w:tc>
          <w:tcPr>
            <w:tcW w:w="888" w:type="dxa"/>
          </w:tcPr>
          <w:p w14:paraId="07F62F51" w14:textId="6F50ABF2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  <w:tc>
          <w:tcPr>
            <w:tcW w:w="766" w:type="dxa"/>
          </w:tcPr>
          <w:p w14:paraId="0ECBA122" w14:textId="12BEDFF7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162,1</w:t>
            </w:r>
          </w:p>
        </w:tc>
        <w:tc>
          <w:tcPr>
            <w:tcW w:w="1223" w:type="dxa"/>
          </w:tcPr>
          <w:p w14:paraId="1EA516A8" w14:textId="30C220C4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2646" w:type="dxa"/>
          </w:tcPr>
          <w:p w14:paraId="3E62EFE4" w14:textId="3331F5A3" w:rsidR="00753B52" w:rsidRPr="00753B52" w:rsidRDefault="00753B52" w:rsidP="002C0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</w:t>
            </w:r>
            <w:r w:rsidR="001076EC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</w:tr>
      <w:tr w:rsidR="001076EC" w:rsidRPr="00753B52" w14:paraId="3EF90E95" w14:textId="77777777" w:rsidTr="00CF0B8C">
        <w:tc>
          <w:tcPr>
            <w:tcW w:w="3397" w:type="dxa"/>
          </w:tcPr>
          <w:p w14:paraId="560BBA4F" w14:textId="4A9A49F3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інші </w:t>
            </w:r>
            <w:proofErr w:type="spellStart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адмін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. витрати (</w:t>
            </w:r>
            <w:proofErr w:type="spellStart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канцтовари;РРО;послуги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 банку та пошти; інтернет; охорона приміщення; </w:t>
            </w:r>
            <w:proofErr w:type="spellStart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бух.програми</w:t>
            </w:r>
            <w:proofErr w:type="spellEnd"/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14:paraId="1AF744DD" w14:textId="7402720D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888" w:type="dxa"/>
          </w:tcPr>
          <w:p w14:paraId="36756364" w14:textId="2D3A07D7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766" w:type="dxa"/>
          </w:tcPr>
          <w:p w14:paraId="2A8EBBA4" w14:textId="156290EB" w:rsidR="00753B52" w:rsidRPr="001076EC" w:rsidRDefault="001076EC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23" w:type="dxa"/>
          </w:tcPr>
          <w:p w14:paraId="1B1995CC" w14:textId="3F5EABEF" w:rsidR="00753B52" w:rsidRPr="001076EC" w:rsidRDefault="001076EC" w:rsidP="001076E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+5,42</w:t>
            </w:r>
          </w:p>
        </w:tc>
        <w:tc>
          <w:tcPr>
            <w:tcW w:w="2646" w:type="dxa"/>
          </w:tcPr>
          <w:p w14:paraId="3F947FD6" w14:textId="1430037C" w:rsidR="00753B52" w:rsidRPr="00753B52" w:rsidRDefault="001076EC" w:rsidP="00033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оплати за обслуговування</w:t>
            </w:r>
            <w:r w:rsidR="00753B52" w:rsidRPr="00753B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076EC" w:rsidRPr="00753B52" w14:paraId="77C8D938" w14:textId="77777777" w:rsidTr="00CF0B8C">
        <w:tc>
          <w:tcPr>
            <w:tcW w:w="3397" w:type="dxa"/>
          </w:tcPr>
          <w:p w14:paraId="208F9289" w14:textId="335D6943" w:rsidR="00753B52" w:rsidRPr="00753B52" w:rsidRDefault="00753B52" w:rsidP="00CF0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Фінансовий результат від операційної діяльності</w:t>
            </w:r>
          </w:p>
        </w:tc>
        <w:tc>
          <w:tcPr>
            <w:tcW w:w="709" w:type="dxa"/>
          </w:tcPr>
          <w:p w14:paraId="3EF55548" w14:textId="0E231075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D0D5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88" w:type="dxa"/>
          </w:tcPr>
          <w:p w14:paraId="5D7DF014" w14:textId="59013C66" w:rsidR="00753B52" w:rsidRPr="001076EC" w:rsidRDefault="003D0D55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766" w:type="dxa"/>
          </w:tcPr>
          <w:p w14:paraId="544E2EB1" w14:textId="4CC2CEF9" w:rsidR="00753B52" w:rsidRPr="001076EC" w:rsidRDefault="005E12B8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  <w:r w:rsidR="003D0D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23" w:type="dxa"/>
          </w:tcPr>
          <w:p w14:paraId="64D577E2" w14:textId="410B1C74" w:rsidR="00753B52" w:rsidRPr="001076EC" w:rsidRDefault="00753B52" w:rsidP="001076E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6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E12B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3D0D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12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6" w:type="dxa"/>
          </w:tcPr>
          <w:p w14:paraId="6C64F2F0" w14:textId="0A16FA98" w:rsidR="00753B52" w:rsidRPr="00753B52" w:rsidRDefault="00753B52" w:rsidP="00033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B52">
              <w:rPr>
                <w:rFonts w:ascii="Times New Roman" w:hAnsi="Times New Roman" w:cs="Times New Roman"/>
                <w:sz w:val="20"/>
                <w:szCs w:val="20"/>
              </w:rPr>
              <w:t>Зменшиться за рахунок збільшення витрат</w:t>
            </w:r>
          </w:p>
        </w:tc>
      </w:tr>
    </w:tbl>
    <w:p w14:paraId="69CE4215" w14:textId="77777777" w:rsidR="00DB333C" w:rsidRPr="00753B52" w:rsidRDefault="00DB333C" w:rsidP="00DB333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B333C" w:rsidRPr="00753B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B34C0"/>
    <w:multiLevelType w:val="hybridMultilevel"/>
    <w:tmpl w:val="C874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632CA"/>
    <w:multiLevelType w:val="hybridMultilevel"/>
    <w:tmpl w:val="3438C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591414">
    <w:abstractNumId w:val="0"/>
  </w:num>
  <w:num w:numId="2" w16cid:durableId="1790198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F4"/>
    <w:rsid w:val="00033AD5"/>
    <w:rsid w:val="001076EC"/>
    <w:rsid w:val="00124CC6"/>
    <w:rsid w:val="00213C05"/>
    <w:rsid w:val="002C044C"/>
    <w:rsid w:val="003B0713"/>
    <w:rsid w:val="003D0D55"/>
    <w:rsid w:val="004B4FC7"/>
    <w:rsid w:val="004C2A3D"/>
    <w:rsid w:val="004F5D26"/>
    <w:rsid w:val="004F7E59"/>
    <w:rsid w:val="005E12B8"/>
    <w:rsid w:val="006877F4"/>
    <w:rsid w:val="006F03E6"/>
    <w:rsid w:val="00753B52"/>
    <w:rsid w:val="007B1F15"/>
    <w:rsid w:val="008155C5"/>
    <w:rsid w:val="009D217B"/>
    <w:rsid w:val="009D7F59"/>
    <w:rsid w:val="009F3EB5"/>
    <w:rsid w:val="00A839EF"/>
    <w:rsid w:val="00CF0B8C"/>
    <w:rsid w:val="00D524B6"/>
    <w:rsid w:val="00D70D38"/>
    <w:rsid w:val="00DB333C"/>
    <w:rsid w:val="00EB64B5"/>
    <w:rsid w:val="00FE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977B"/>
  <w15:chartTrackingRefBased/>
  <w15:docId w15:val="{641B8C99-CCE7-4046-90DE-CD809272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next w:val="a5"/>
    <w:rsid w:val="002C0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2C044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07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user-tmr</cp:lastModifiedBy>
  <cp:revision>10</cp:revision>
  <dcterms:created xsi:type="dcterms:W3CDTF">2024-01-09T07:54:00Z</dcterms:created>
  <dcterms:modified xsi:type="dcterms:W3CDTF">2024-12-27T06:45:00Z</dcterms:modified>
</cp:coreProperties>
</file>